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DE8005A" w14:textId="77777777" w:rsidR="00F8732D" w:rsidRPr="00F163FD" w:rsidRDefault="00F8732D" w:rsidP="00F873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201213E4" w:rsidR="007C30D6" w:rsidRPr="00022363" w:rsidRDefault="00022363">
      <w:pPr>
        <w:rPr>
          <w:rFonts w:ascii="Times New Roman" w:hAnsi="Times New Roman" w:cs="Times New Roman"/>
        </w:rPr>
      </w:pPr>
      <w:r>
        <w:rPr>
          <w:rFonts w:ascii="Times New Roman" w:hAnsi="Times New Roman" w:cs="Times New Roman"/>
        </w:rPr>
        <w:t xml:space="preserve">Jocelyn Cuthbert, </w:t>
      </w:r>
      <w:hyperlink r:id="rId6" w:history="1">
        <w:r w:rsidRPr="00084294">
          <w:rPr>
            <w:rStyle w:val="Hyperlink"/>
            <w:rFonts w:ascii="Times New Roman" w:hAnsi="Times New Roman" w:cs="Times New Roman"/>
          </w:rPr>
          <w:t>jocelyn.cuthbert@usu.edu</w:t>
        </w:r>
      </w:hyperlink>
      <w:r>
        <w:rPr>
          <w:rFonts w:ascii="Times New Roman" w:hAnsi="Times New Roman" w:cs="Times New Roman"/>
        </w:rPr>
        <w:t xml:space="preserve"> </w:t>
      </w:r>
    </w:p>
    <w:p w14:paraId="61E9A9BA" w14:textId="77777777" w:rsidR="00022363" w:rsidRPr="00F163FD" w:rsidRDefault="00022363">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6D524882" w:rsidR="00565B26" w:rsidRPr="00565B26" w:rsidRDefault="00F60140" w:rsidP="00B050BB">
      <w:pPr>
        <w:rPr>
          <w:rFonts w:ascii="Times New Roman" w:eastAsia="Times New Roman" w:hAnsi="Times New Roman" w:cs="Times New Roman"/>
          <w:color w:val="000000"/>
        </w:rPr>
      </w:pPr>
      <w:r w:rsidRPr="00F60140">
        <w:rPr>
          <w:rFonts w:ascii="Times New Roman" w:eastAsia="Times New Roman" w:hAnsi="Times New Roman" w:cs="Times New Roman"/>
          <w:color w:val="000000"/>
          <w:lang w:bidi="en-US"/>
        </w:rPr>
        <w:t xml:space="preserve">Mapping transcriptional changes associated with the maternal-to-embryonic transition in bovine embryos to small non-coding </w:t>
      </w:r>
      <w:r>
        <w:rPr>
          <w:rFonts w:ascii="Times New Roman" w:eastAsia="Times New Roman" w:hAnsi="Times New Roman" w:cs="Times New Roman"/>
          <w:color w:val="000000"/>
          <w:lang w:bidi="en-US"/>
        </w:rPr>
        <w:t>RNA</w:t>
      </w:r>
      <w:r w:rsidRPr="00F60140">
        <w:rPr>
          <w:rFonts w:ascii="Times New Roman" w:eastAsia="Times New Roman" w:hAnsi="Times New Roman" w:cs="Times New Roman"/>
          <w:color w:val="000000"/>
          <w:lang w:bidi="en-US"/>
        </w:rPr>
        <w:t xml:space="preserve"> profiles in both in vitro-fertilized and sc</w:t>
      </w:r>
      <w:r>
        <w:rPr>
          <w:rFonts w:ascii="Times New Roman" w:eastAsia="Times New Roman" w:hAnsi="Times New Roman" w:cs="Times New Roman"/>
          <w:color w:val="000000"/>
          <w:lang w:bidi="en-US"/>
        </w:rPr>
        <w:t>NT</w:t>
      </w:r>
      <w:r w:rsidRPr="00F60140">
        <w:rPr>
          <w:rFonts w:ascii="Times New Roman" w:eastAsia="Times New Roman" w:hAnsi="Times New Roman" w:cs="Times New Roman"/>
          <w:color w:val="000000"/>
          <w:lang w:bidi="en-US"/>
        </w:rPr>
        <w:t xml:space="preserve"> cattle embryos</w:t>
      </w:r>
      <w:r w:rsidR="00A35E1F">
        <w:rPr>
          <w:rFonts w:ascii="Times New Roman" w:eastAsia="Times New Roman" w:hAnsi="Times New Roman" w:cs="Times New Roman"/>
          <w:color w:val="000000"/>
          <w:lang w:bidi="en-US"/>
        </w:rPr>
        <w:t>.</w:t>
      </w:r>
      <w:r w:rsidR="00AC0186" w:rsidRPr="00F163FD">
        <w:rPr>
          <w:rFonts w:ascii="Times New Roman" w:eastAsia="Times New Roman" w:hAnsi="Times New Roman" w:cs="Times New Roman"/>
          <w:color w:val="000000"/>
        </w:rPr>
        <w:t xml:space="preserve">  </w:t>
      </w:r>
      <w:r w:rsidR="00565B26" w:rsidRPr="00F163FD">
        <w:rPr>
          <w:rFonts w:ascii="Times New Roman" w:eastAsia="Times New Roman" w:hAnsi="Times New Roman" w:cs="Times New Roman"/>
          <w:color w:val="000000"/>
        </w:rPr>
        <w:t xml:space="preserve">Supplementary File </w:t>
      </w:r>
      <w:r w:rsidR="0074372C">
        <w:rPr>
          <w:rFonts w:ascii="Times New Roman" w:eastAsia="Times New Roman" w:hAnsi="Times New Roman" w:cs="Times New Roman"/>
          <w:color w:val="000000"/>
        </w:rPr>
        <w:t>1</w:t>
      </w:r>
      <w:r w:rsidR="00565B26" w:rsidRPr="00F163FD">
        <w:rPr>
          <w:rFonts w:ascii="Times New Roman" w:eastAsia="Times New Roman" w:hAnsi="Times New Roman" w:cs="Times New Roman"/>
          <w:color w:val="000000"/>
        </w:rPr>
        <w:t xml:space="preserve"> – </w:t>
      </w:r>
      <w:r w:rsidR="0074372C" w:rsidRPr="00EF08E9">
        <w:rPr>
          <w:color w:val="000000"/>
          <w:sz w:val="22"/>
          <w:szCs w:val="22"/>
        </w:rPr>
        <w:t xml:space="preserve">Normalized </w:t>
      </w:r>
      <w:r w:rsidR="0074372C">
        <w:rPr>
          <w:color w:val="000000"/>
          <w:sz w:val="22"/>
          <w:szCs w:val="22"/>
        </w:rPr>
        <w:t>r</w:t>
      </w:r>
      <w:r w:rsidR="0074372C" w:rsidRPr="00EF08E9">
        <w:rPr>
          <w:color w:val="000000"/>
          <w:sz w:val="22"/>
          <w:szCs w:val="22"/>
        </w:rPr>
        <w:t xml:space="preserve">eads for </w:t>
      </w:r>
      <w:r w:rsidR="0074372C">
        <w:rPr>
          <w:color w:val="000000"/>
          <w:sz w:val="22"/>
          <w:szCs w:val="22"/>
        </w:rPr>
        <w:t>a</w:t>
      </w:r>
      <w:r w:rsidR="0074372C" w:rsidRPr="00EF08E9">
        <w:rPr>
          <w:color w:val="000000"/>
          <w:sz w:val="22"/>
          <w:szCs w:val="22"/>
        </w:rPr>
        <w:t xml:space="preserve">nnotated mRNA </w:t>
      </w:r>
      <w:r w:rsidR="0074372C">
        <w:rPr>
          <w:color w:val="000000"/>
          <w:sz w:val="22"/>
          <w:szCs w:val="22"/>
        </w:rPr>
        <w:t>t</w:t>
      </w:r>
      <w:r w:rsidR="0074372C" w:rsidRPr="00EF08E9">
        <w:rPr>
          <w:color w:val="000000"/>
          <w:sz w:val="22"/>
          <w:szCs w:val="22"/>
        </w:rPr>
        <w:t>ranscripts</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039F4491" w:rsidR="007C30D6" w:rsidRPr="00F163FD" w:rsidRDefault="00D33274">
      <w:pPr>
        <w:rPr>
          <w:rFonts w:ascii="Times New Roman" w:hAnsi="Times New Roman" w:cs="Times New Roman"/>
        </w:rPr>
      </w:pPr>
      <w:r>
        <w:rPr>
          <w:rFonts w:ascii="Times New Roman" w:hAnsi="Times New Roman" w:cs="Times New Roman"/>
        </w:rPr>
        <w:t xml:space="preserve">Microsoft Excel document providing </w:t>
      </w:r>
      <w:r w:rsidR="002B11B9">
        <w:rPr>
          <w:rFonts w:ascii="Times New Roman" w:hAnsi="Times New Roman" w:cs="Times New Roman"/>
        </w:rPr>
        <w:t xml:space="preserve">normalized </w:t>
      </w:r>
      <w:r w:rsidR="00FD410C">
        <w:rPr>
          <w:rFonts w:ascii="Times New Roman" w:hAnsi="Times New Roman" w:cs="Times New Roman"/>
        </w:rPr>
        <w:t xml:space="preserve">sequencing </w:t>
      </w:r>
      <w:r w:rsidR="002B11B9">
        <w:rPr>
          <w:rFonts w:ascii="Times New Roman" w:hAnsi="Times New Roman" w:cs="Times New Roman"/>
        </w:rPr>
        <w:t>reads per sample.</w:t>
      </w:r>
      <w:r>
        <w:rPr>
          <w:rFonts w:ascii="Times New Roman" w:hAnsi="Times New Roman" w:cs="Times New Roman"/>
        </w:rPr>
        <w:t xml:space="preserve">  </w:t>
      </w:r>
      <w:r w:rsidR="00B129A6">
        <w:rPr>
          <w:rFonts w:ascii="Times New Roman" w:hAnsi="Times New Roman" w:cs="Times New Roman"/>
        </w:rPr>
        <w:t xml:space="preserve">This data set is supporting material for a </w:t>
      </w:r>
      <w:r w:rsidR="00540384">
        <w:rPr>
          <w:rFonts w:ascii="Times New Roman" w:hAnsi="Times New Roman" w:cs="Times New Roman"/>
        </w:rPr>
        <w:t xml:space="preserve">dissertation and a forthcoming </w:t>
      </w:r>
      <w:r w:rsidR="00B129A6">
        <w:rPr>
          <w:rFonts w:ascii="Times New Roman" w:hAnsi="Times New Roman" w:cs="Times New Roman"/>
        </w:rPr>
        <w:t>journal article</w:t>
      </w:r>
      <w:r w:rsidR="00BE0236">
        <w:rPr>
          <w:rFonts w:ascii="Times New Roman" w:hAnsi="Times New Roman" w:cs="Times New Roman"/>
        </w:rPr>
        <w:t>.</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7D5B084A" w14:textId="7EA374A4" w:rsidR="00D75027" w:rsidRDefault="00D75027">
      <w:pPr>
        <w:rPr>
          <w:rFonts w:ascii="Times New Roman" w:hAnsi="Times New Roman" w:cs="Times New Roman"/>
        </w:rPr>
      </w:pPr>
    </w:p>
    <w:p w14:paraId="2166287C" w14:textId="2BCC1D1E" w:rsidR="00D33274" w:rsidRDefault="00F60140" w:rsidP="003D3E54">
      <w:pPr>
        <w:rPr>
          <w:rFonts w:ascii="Times New Roman" w:hAnsi="Times New Roman" w:cs="Times New Roman"/>
        </w:rPr>
      </w:pPr>
      <w:r>
        <w:rPr>
          <w:rFonts w:ascii="Times New Roman" w:hAnsi="Times New Roman" w:cs="Times New Roman"/>
        </w:rPr>
        <w:t>This file provides the normalized reads per sample for transcripts &gt;200 nt in length that mapped to the bovine genome</w:t>
      </w:r>
      <w:r w:rsidR="00D33274">
        <w:rPr>
          <w:rFonts w:ascii="Times New Roman" w:hAnsi="Times New Roman" w:cs="Times New Roman"/>
        </w:rPr>
        <w:t>.</w:t>
      </w:r>
      <w:r>
        <w:rPr>
          <w:rFonts w:ascii="Times New Roman" w:hAnsi="Times New Roman" w:cs="Times New Roman"/>
        </w:rPr>
        <w:t xml:space="preserve">  The first column provides the Ensemble transcript accession.</w:t>
      </w:r>
    </w:p>
    <w:p w14:paraId="0F98076F" w14:textId="77777777" w:rsidR="003D3E54" w:rsidRDefault="003D3E54">
      <w:pPr>
        <w:rPr>
          <w:rFonts w:ascii="Times New Roman" w:hAnsi="Times New Roman" w:cs="Times New Roman"/>
        </w:rPr>
      </w:pPr>
    </w:p>
    <w:p w14:paraId="3BAB3CCC" w14:textId="497A728E" w:rsidR="003D3E54" w:rsidRPr="00D33274" w:rsidRDefault="00B224D3">
      <w:pPr>
        <w:rPr>
          <w:rFonts w:ascii="Times New Roman" w:hAnsi="Times New Roman" w:cs="Times New Roman"/>
        </w:rPr>
      </w:pPr>
      <w:r>
        <w:rPr>
          <w:rFonts w:ascii="Times New Roman" w:hAnsi="Times New Roman" w:cs="Times New Roman"/>
        </w:rPr>
        <w:t xml:space="preserve">Abbreviations are: for embryo type, </w:t>
      </w:r>
      <w:r w:rsidRPr="00244604">
        <w:rPr>
          <w:rFonts w:ascii="Times New Roman" w:hAnsi="Times New Roman" w:cs="Times New Roman"/>
          <w:i/>
        </w:rPr>
        <w:t>in vitro</w:t>
      </w:r>
      <w:r w:rsidRPr="00244604">
        <w:rPr>
          <w:rFonts w:ascii="Times New Roman" w:hAnsi="Times New Roman" w:cs="Times New Roman"/>
        </w:rPr>
        <w:t xml:space="preserve"> fertilized</w:t>
      </w:r>
      <w:r>
        <w:rPr>
          <w:rFonts w:ascii="Times New Roman" w:hAnsi="Times New Roman" w:cs="Times New Roman"/>
          <w:i/>
        </w:rPr>
        <w:t xml:space="preserve"> </w:t>
      </w:r>
      <w:r>
        <w:rPr>
          <w:rFonts w:ascii="Times New Roman" w:hAnsi="Times New Roman" w:cs="Times New Roman"/>
        </w:rPr>
        <w:t xml:space="preserve">(IVF) or somatic cell nuclear transfer (NT); and for developmental stage,  fibroblasts (Fb), oocytes (Oo), 2-cell stage embryo (2c), 8-cell stage embryo (8c), morula stage embryo (Mo), blastocyst stage embryo (Bl), blastocyst derived cells (BSCs).  </w:t>
      </w:r>
      <w:r w:rsidR="00D33274">
        <w:rPr>
          <w:rFonts w:ascii="Times New Roman" w:hAnsi="Times New Roman" w:cs="Times New Roman"/>
        </w:rPr>
        <w:t>Numbers indicate the sample replicate.</w:t>
      </w:r>
    </w:p>
    <w:p w14:paraId="73132868" w14:textId="77777777" w:rsidR="003D3E54" w:rsidRPr="00F163FD" w:rsidRDefault="003D3E54">
      <w:pPr>
        <w:rPr>
          <w:rFonts w:ascii="Times New Roman" w:hAnsi="Times New Roman" w:cs="Times New Roman"/>
          <w:b/>
        </w:rPr>
      </w:pPr>
    </w:p>
    <w:p w14:paraId="26B966D2" w14:textId="6B705411"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A35E1F">
        <w:rPr>
          <w:rFonts w:ascii="Times New Roman" w:hAnsi="Times New Roman" w:cs="Times New Roman"/>
        </w:rPr>
        <w:t>Developmental Biology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7"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68EC6260" w14:textId="614B1237" w:rsidR="00A35E1F" w:rsidRPr="00C225D6" w:rsidRDefault="00F60140" w:rsidP="00A35E1F">
      <w:pPr>
        <w:rPr>
          <w:rFonts w:ascii="Times New Roman" w:hAnsi="Times New Roman" w:cs="Times New Roman"/>
          <w:b/>
        </w:rPr>
      </w:pPr>
      <w:bookmarkStart w:id="0" w:name="_GoBack"/>
      <w:r>
        <w:t>Transcriptome</w:t>
      </w:r>
      <w:r w:rsidR="00A35E1F">
        <w:t xml:space="preserve">, </w:t>
      </w:r>
      <w:r>
        <w:t xml:space="preserve">mRNA, </w:t>
      </w:r>
      <w:r w:rsidR="00A35E1F">
        <w:t>maternal-to-embryonic transition, embryonic genome activation, somatic cell nuclear transfer, microRNA</w:t>
      </w:r>
    </w:p>
    <w:bookmarkEnd w:id="0"/>
    <w:p w14:paraId="2C56D807" w14:textId="77777777" w:rsidR="00F163FD" w:rsidRPr="00F163FD" w:rsidRDefault="00F163FD">
      <w:pPr>
        <w:rPr>
          <w:rFonts w:ascii="Times New Roman" w:hAnsi="Times New Roman" w:cs="Times New Roman"/>
          <w:b/>
        </w:rPr>
      </w:pPr>
    </w:p>
    <w:p w14:paraId="6C854ABB" w14:textId="77777777" w:rsidR="00A35E1F" w:rsidRPr="00A35E1F" w:rsidRDefault="00A07DE5" w:rsidP="00A35E1F">
      <w:pPr>
        <w:rPr>
          <w:rFonts w:ascii="Times New Roman" w:hAnsi="Times New Roman" w:cs="Times New Roman"/>
        </w:rPr>
      </w:pPr>
      <w:r w:rsidRPr="00F163FD">
        <w:rPr>
          <w:rFonts w:ascii="Times New Roman" w:hAnsi="Times New Roman" w:cs="Times New Roman"/>
          <w:b/>
        </w:rPr>
        <w:t xml:space="preserve">Journal:  </w:t>
      </w:r>
      <w:r w:rsidR="00A35E1F">
        <w:rPr>
          <w:rFonts w:ascii="Times New Roman" w:hAnsi="Times New Roman" w:cs="Times New Roman"/>
        </w:rPr>
        <w:t>TBD</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5EBB4650" w14:textId="77777777" w:rsidR="007C30D6" w:rsidRPr="00F163FD" w:rsidRDefault="007C30D6">
      <w:pPr>
        <w:rPr>
          <w:rFonts w:ascii="Times New Roman" w:hAnsi="Times New Roman" w:cs="Times New Roman"/>
          <w:b/>
        </w:rPr>
      </w:pPr>
    </w:p>
    <w:p w14:paraId="5090D04F" w14:textId="77777777" w:rsidR="00A35E1F" w:rsidRPr="00AC0186" w:rsidRDefault="00A07DE5" w:rsidP="00A35E1F">
      <w:pPr>
        <w:rPr>
          <w:rFonts w:ascii="Times New Roman" w:hAnsi="Times New Roman" w:cs="Times New Roman"/>
        </w:rPr>
      </w:pPr>
      <w:r w:rsidRPr="00F163FD">
        <w:rPr>
          <w:rFonts w:ascii="Times New Roman" w:hAnsi="Times New Roman" w:cs="Times New Roman"/>
          <w:b/>
        </w:rPr>
        <w:t xml:space="preserve">Volume, Issue, Date (year is fine that is all you have): </w:t>
      </w:r>
      <w:r w:rsidR="00A35E1F">
        <w:rPr>
          <w:rFonts w:ascii="Times New Roman" w:hAnsi="Times New Roman" w:cs="Times New Roman"/>
        </w:rPr>
        <w:t>TBD</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5BC385BC" w14:textId="77777777" w:rsidR="007C30D6" w:rsidRPr="00F163FD" w:rsidRDefault="007C30D6">
      <w:pPr>
        <w:rPr>
          <w:rFonts w:ascii="Times New Roman" w:hAnsi="Times New Roman" w:cs="Times New Roman"/>
          <w:b/>
        </w:rPr>
      </w:pPr>
    </w:p>
    <w:p w14:paraId="76EE5961" w14:textId="4B50D62E" w:rsidR="00A07DE5" w:rsidRPr="00F163FD" w:rsidRDefault="00A07DE5">
      <w:pPr>
        <w:rPr>
          <w:rFonts w:ascii="Times New Roman" w:hAnsi="Times New Roman" w:cs="Times New Roman"/>
          <w:i/>
        </w:rPr>
      </w:pPr>
      <w:r w:rsidRPr="00F163FD">
        <w:rPr>
          <w:rFonts w:ascii="Times New Roman" w:hAnsi="Times New Roman" w:cs="Times New Roman"/>
          <w:b/>
        </w:rPr>
        <w:lastRenderedPageBreak/>
        <w:t>Embargo:</w:t>
      </w:r>
      <w:r w:rsidR="00BB1D2B" w:rsidRPr="00F163FD">
        <w:rPr>
          <w:rFonts w:ascii="Times New Roman" w:hAnsi="Times New Roman" w:cs="Times New Roman"/>
          <w:b/>
        </w:rPr>
        <w:t xml:space="preserve">  </w:t>
      </w:r>
      <w:r w:rsidR="00A35E1F">
        <w:rPr>
          <w:rFonts w:ascii="Times New Roman" w:hAnsi="Times New Roman" w:cs="Times New Roman"/>
        </w:rPr>
        <w:t>1</w:t>
      </w:r>
      <w:r w:rsidR="00AC0186">
        <w:rPr>
          <w:rFonts w:ascii="Times New Roman" w:hAnsi="Times New Roman" w:cs="Times New Roman"/>
        </w:rPr>
        <w:t>2/</w:t>
      </w:r>
      <w:r w:rsidR="00A35E1F">
        <w:rPr>
          <w:rFonts w:ascii="Times New Roman" w:hAnsi="Times New Roman" w:cs="Times New Roman"/>
        </w:rPr>
        <w:t>31</w:t>
      </w:r>
      <w:r w:rsidR="00AC0186">
        <w:rPr>
          <w:rFonts w:ascii="Times New Roman" w:hAnsi="Times New Roman" w:cs="Times New Roman"/>
        </w:rPr>
        <w:t>/2020</w:t>
      </w:r>
    </w:p>
    <w:p w14:paraId="30E7E782" w14:textId="77777777" w:rsidR="00A07DE5" w:rsidRPr="00F163FD" w:rsidRDefault="00A07DE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22B1C458" w14:textId="3D7A4788" w:rsidR="000F0086" w:rsidRPr="00F163FD" w:rsidRDefault="000F0086" w:rsidP="00060BDB">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22363"/>
    <w:rsid w:val="00060BDB"/>
    <w:rsid w:val="0009011F"/>
    <w:rsid w:val="000F0086"/>
    <w:rsid w:val="002B11B9"/>
    <w:rsid w:val="003110FD"/>
    <w:rsid w:val="003D3E54"/>
    <w:rsid w:val="003D4253"/>
    <w:rsid w:val="003F0657"/>
    <w:rsid w:val="00445C97"/>
    <w:rsid w:val="004B57EE"/>
    <w:rsid w:val="004C0360"/>
    <w:rsid w:val="004E38E3"/>
    <w:rsid w:val="00540384"/>
    <w:rsid w:val="00565B26"/>
    <w:rsid w:val="006A01ED"/>
    <w:rsid w:val="0074372C"/>
    <w:rsid w:val="007874AA"/>
    <w:rsid w:val="007C30D6"/>
    <w:rsid w:val="007F1EB1"/>
    <w:rsid w:val="008D5B0C"/>
    <w:rsid w:val="009648D6"/>
    <w:rsid w:val="009B43D3"/>
    <w:rsid w:val="00A07DE5"/>
    <w:rsid w:val="00A35E1F"/>
    <w:rsid w:val="00A96733"/>
    <w:rsid w:val="00AC0186"/>
    <w:rsid w:val="00B050BB"/>
    <w:rsid w:val="00B129A6"/>
    <w:rsid w:val="00B224D3"/>
    <w:rsid w:val="00B64BC3"/>
    <w:rsid w:val="00B71A58"/>
    <w:rsid w:val="00B97ABE"/>
    <w:rsid w:val="00BB1D2B"/>
    <w:rsid w:val="00BE0236"/>
    <w:rsid w:val="00C02F5A"/>
    <w:rsid w:val="00D07168"/>
    <w:rsid w:val="00D33274"/>
    <w:rsid w:val="00D75027"/>
    <w:rsid w:val="00D843CC"/>
    <w:rsid w:val="00E46284"/>
    <w:rsid w:val="00F163FD"/>
    <w:rsid w:val="00F21CB8"/>
    <w:rsid w:val="00F37A8E"/>
    <w:rsid w:val="00F60140"/>
    <w:rsid w:val="00F8732D"/>
    <w:rsid w:val="00FD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1F55DF6B-589C-B74B-B70E-BE071A58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customStyle="1" w:styleId="UnresolvedMention1">
    <w:name w:val="Unresolved Mention1"/>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48344145">
      <w:bodyDiv w:val="1"/>
      <w:marLeft w:val="0"/>
      <w:marRight w:val="0"/>
      <w:marTop w:val="0"/>
      <w:marBottom w:val="0"/>
      <w:divBdr>
        <w:top w:val="none" w:sz="0" w:space="0" w:color="auto"/>
        <w:left w:val="none" w:sz="0" w:space="0" w:color="auto"/>
        <w:bottom w:val="none" w:sz="0" w:space="0" w:color="auto"/>
        <w:right w:val="none" w:sz="0" w:space="0" w:color="auto"/>
      </w:divBdr>
    </w:div>
    <w:div w:id="971207317">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338651747">
      <w:bodyDiv w:val="1"/>
      <w:marLeft w:val="0"/>
      <w:marRight w:val="0"/>
      <w:marTop w:val="0"/>
      <w:marBottom w:val="0"/>
      <w:divBdr>
        <w:top w:val="none" w:sz="0" w:space="0" w:color="auto"/>
        <w:left w:val="none" w:sz="0" w:space="0" w:color="auto"/>
        <w:bottom w:val="none" w:sz="0" w:space="0" w:color="auto"/>
        <w:right w:val="none" w:sz="0" w:space="0" w:color="auto"/>
      </w:divBdr>
    </w:div>
    <w:div w:id="177166256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twork.be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celyn.cuthbert@usu.edu"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Dr. B</cp:lastModifiedBy>
  <cp:revision>5</cp:revision>
  <dcterms:created xsi:type="dcterms:W3CDTF">2020-04-22T19:37:00Z</dcterms:created>
  <dcterms:modified xsi:type="dcterms:W3CDTF">2020-04-23T02:11:00Z</dcterms:modified>
</cp:coreProperties>
</file>